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A93" w:rsidRDefault="00736ADA" w:rsidP="00624C62">
      <w:pPr>
        <w:spacing w:after="0" w:line="240" w:lineRule="auto"/>
        <w:rPr>
          <w:rFonts w:ascii="Verdana" w:hAnsi="Verdana" w:cs="Arial"/>
          <w:b/>
          <w:color w:val="0033CC"/>
          <w:sz w:val="24"/>
          <w:szCs w:val="24"/>
          <w:lang w:val="fi-FI"/>
          <w14:shadow w14:blurRad="50800" w14:dist="38100" w14:dir="18900000" w14:sx="100000" w14:sy="100000" w14:kx="0" w14:ky="0" w14:algn="bl">
            <w14:srgbClr w14:val="000000">
              <w14:alpha w14:val="60000"/>
            </w14:srgbClr>
          </w14:shadow>
        </w:rPr>
      </w:pPr>
      <w:r>
        <w:rPr>
          <w:noProof/>
          <w:lang w:val="fr-FR" w:eastAsia="fr-FR"/>
        </w:rPr>
        <mc:AlternateContent>
          <mc:Choice Requires="wps">
            <w:drawing>
              <wp:anchor distT="0" distB="0" distL="114300" distR="114300" simplePos="0" relativeHeight="251657216" behindDoc="1" locked="0" layoutInCell="1" allowOverlap="1" wp14:anchorId="21CF7623" wp14:editId="2EF3E852">
                <wp:simplePos x="0" y="0"/>
                <wp:positionH relativeFrom="column">
                  <wp:posOffset>4861560</wp:posOffset>
                </wp:positionH>
                <wp:positionV relativeFrom="paragraph">
                  <wp:posOffset>68580</wp:posOffset>
                </wp:positionV>
                <wp:extent cx="1181100" cy="807720"/>
                <wp:effectExtent l="0" t="0" r="0" b="0"/>
                <wp:wrapThrough wrapText="bothSides">
                  <wp:wrapPolygon edited="0">
                    <wp:start x="1045" y="0"/>
                    <wp:lineTo x="1045" y="20887"/>
                    <wp:lineTo x="20555" y="20887"/>
                    <wp:lineTo x="20555" y="0"/>
                    <wp:lineTo x="1045" y="0"/>
                  </wp:wrapPolygon>
                </wp:wrapThrough>
                <wp:docPr id="12" name="Tekstiruutu 12"/>
                <wp:cNvGraphicFramePr/>
                <a:graphic xmlns:a="http://schemas.openxmlformats.org/drawingml/2006/main">
                  <a:graphicData uri="http://schemas.microsoft.com/office/word/2010/wordprocessingShape">
                    <wps:wsp>
                      <wps:cNvSpPr txBox="1"/>
                      <wps:spPr>
                        <a:xfrm>
                          <a:off x="0" y="0"/>
                          <a:ext cx="1181100" cy="807720"/>
                        </a:xfrm>
                        <a:prstGeom prst="rect">
                          <a:avLst/>
                        </a:prstGeom>
                        <a:noFill/>
                        <a:ln w="6350">
                          <a:noFill/>
                        </a:ln>
                        <a:effectLst/>
                      </wps:spPr>
                      <wps:txbx>
                        <w:txbxContent>
                          <w:p w:rsidR="00BF4901" w:rsidRPr="00B721F7" w:rsidRDefault="00BF4901" w:rsidP="00BF4901">
                            <w:pPr>
                              <w:spacing w:after="0" w:line="240" w:lineRule="auto"/>
                              <w:rPr>
                                <w:rFonts w:ascii="Verdana" w:hAnsi="Verdana" w:cs="Arial"/>
                                <w:b/>
                                <w:color w:val="1F4E79" w:themeColor="accent1" w:themeShade="80"/>
                                <w:sz w:val="96"/>
                                <w:szCs w:val="96"/>
                                <w14:shadow w14:blurRad="50800" w14:dist="38100" w14:dir="18900000" w14:sx="100000" w14:sy="100000" w14:kx="0" w14:ky="0" w14:algn="bl">
                                  <w14:srgbClr w14:val="000000">
                                    <w14:alpha w14:val="60000"/>
                                  </w14:srgbClr>
                                </w14:shadow>
                              </w:rPr>
                            </w:pPr>
                            <w:r w:rsidRPr="00B721F7">
                              <w:rPr>
                                <w:rFonts w:ascii="Verdana" w:hAnsi="Verdana" w:cs="Arial"/>
                                <w:b/>
                                <w:color w:val="1F4E79" w:themeColor="accent1" w:themeShade="80"/>
                                <w:sz w:val="96"/>
                                <w:szCs w:val="96"/>
                                <w14:shadow w14:blurRad="50800" w14:dist="38100" w14:dir="18900000" w14:sx="100000" w14:sy="100000" w14:kx="0" w14:ky="0" w14:algn="bl">
                                  <w14:srgbClr w14:val="000000">
                                    <w14:alpha w14:val="60000"/>
                                  </w14:srgbClr>
                                </w14:shadow>
                              </w:rPr>
                              <w:t>20</w:t>
                            </w:r>
                          </w:p>
                          <w:p w:rsidR="00BF4901" w:rsidRPr="000D748F" w:rsidRDefault="00BF4901" w:rsidP="00BF4901">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F7623" id="_x0000_t202" coordsize="21600,21600" o:spt="202" path="m,l,21600r21600,l21600,xe">
                <v:stroke joinstyle="miter"/>
                <v:path gradientshapeok="t" o:connecttype="rect"/>
              </v:shapetype>
              <v:shape id="Tekstiruutu 12" o:spid="_x0000_s1026" type="#_x0000_t202" style="position:absolute;margin-left:382.8pt;margin-top:5.4pt;width:93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" filled="f" stroked="f" strokeweight=".5pt">
                <v:textbox>
                  <w:txbxContent>
                    <w:p w:rsidR="00BF4901" w:rsidRPr="00B721F7" w:rsidRDefault="00BF4901" w:rsidP="00BF4901">
                      <w:pPr>
                        <w:spacing w:after="0" w:line="240" w:lineRule="auto"/>
                        <w:rPr>
                          <w:rFonts w:ascii="Verdana" w:hAnsi="Verdana" w:cs="Arial"/>
                          <w:b/>
                          <w:color w:val="1F4E79" w:themeColor="accent1" w:themeShade="80"/>
                          <w:sz w:val="96"/>
                          <w:szCs w:val="96"/>
                          <w14:shadow w14:blurRad="50800" w14:dist="38100" w14:dir="18900000" w14:sx="100000" w14:sy="100000" w14:kx="0" w14:ky="0" w14:algn="bl">
                            <w14:srgbClr w14:val="000000">
                              <w14:alpha w14:val="60000"/>
                            </w14:srgbClr>
                          </w14:shadow>
                        </w:rPr>
                      </w:pPr>
                      <w:r w:rsidRPr="00B721F7">
                        <w:rPr>
                          <w:rFonts w:ascii="Verdana" w:hAnsi="Verdana" w:cs="Arial"/>
                          <w:b/>
                          <w:color w:val="1F4E79" w:themeColor="accent1" w:themeShade="80"/>
                          <w:sz w:val="96"/>
                          <w:szCs w:val="96"/>
                          <w14:shadow w14:blurRad="50800" w14:dist="38100" w14:dir="18900000" w14:sx="100000" w14:sy="100000" w14:kx="0" w14:ky="0" w14:algn="bl">
                            <w14:srgbClr w14:val="000000">
                              <w14:alpha w14:val="60000"/>
                            </w14:srgbClr>
                          </w14:shadow>
                        </w:rPr>
                        <w:t>20</w:t>
                      </w:r>
                    </w:p>
                    <w:p w:rsidR="00BF4901" w:rsidRPr="000D748F" w:rsidRDefault="00BF4901" w:rsidP="00BF4901">
                      <w:pPr>
                        <w:rPr>
                          <w:noProof/>
                        </w:rPr>
                      </w:pPr>
                    </w:p>
                  </w:txbxContent>
                </v:textbox>
                <w10:wrap type="through"/>
              </v:shape>
            </w:pict>
          </mc:Fallback>
        </mc:AlternateContent>
      </w:r>
      <w:r>
        <w:rPr>
          <w:noProof/>
          <w:lang w:val="fr-FR" w:eastAsia="fr-FR"/>
        </w:rPr>
        <mc:AlternateContent>
          <mc:Choice Requires="wps">
            <w:drawing>
              <wp:anchor distT="0" distB="0" distL="114300" distR="114300" simplePos="0" relativeHeight="251655168" behindDoc="0" locked="0" layoutInCell="1" allowOverlap="1" wp14:anchorId="7F51E9EE" wp14:editId="04884D1F">
                <wp:simplePos x="0" y="0"/>
                <wp:positionH relativeFrom="column">
                  <wp:posOffset>5836920</wp:posOffset>
                </wp:positionH>
                <wp:positionV relativeFrom="paragraph">
                  <wp:posOffset>129540</wp:posOffset>
                </wp:positionV>
                <wp:extent cx="895350" cy="746760"/>
                <wp:effectExtent l="0" t="0" r="0" b="0"/>
                <wp:wrapSquare wrapText="bothSides"/>
                <wp:docPr id="8" name="Tekstiruutu 8"/>
                <wp:cNvGraphicFramePr/>
                <a:graphic xmlns:a="http://schemas.openxmlformats.org/drawingml/2006/main">
                  <a:graphicData uri="http://schemas.microsoft.com/office/word/2010/wordprocessingShape">
                    <wps:wsp>
                      <wps:cNvSpPr txBox="1"/>
                      <wps:spPr>
                        <a:xfrm>
                          <a:off x="0" y="0"/>
                          <a:ext cx="895350" cy="746760"/>
                        </a:xfrm>
                        <a:prstGeom prst="rect">
                          <a:avLst/>
                        </a:prstGeom>
                        <a:noFill/>
                        <a:ln w="6350">
                          <a:noFill/>
                        </a:ln>
                        <a:effectLst/>
                      </wps:spPr>
                      <wps:txbx>
                        <w:txbxContent>
                          <w:p w:rsidR="00C85D5F" w:rsidRPr="00C85D5F" w:rsidRDefault="00C85D5F" w:rsidP="00C85D5F">
                            <w:pPr>
                              <w:spacing w:after="0" w:line="240" w:lineRule="auto"/>
                              <w:rPr>
                                <w:rFonts w:ascii="Verdana" w:hAnsi="Verdana" w:cs="Arial"/>
                                <w:b/>
                                <w:color w:val="0033CC"/>
                                <w:sz w:val="24"/>
                                <w:szCs w:val="24"/>
                                <w14:shadow w14:blurRad="50800" w14:dist="38100" w14:dir="18900000" w14:sx="100000" w14:sy="100000" w14:kx="0" w14:ky="0" w14:algn="bl">
                                  <w14:srgbClr w14:val="000000">
                                    <w14:alpha w14:val="60000"/>
                                  </w14:srgbClr>
                                </w14:shadow>
                              </w:rPr>
                            </w:pPr>
                            <w:r w:rsidRPr="00C85D5F">
                              <w:rPr>
                                <w:rFonts w:ascii="Verdana" w:hAnsi="Verdana" w:cs="Arial"/>
                                <w:b/>
                                <w:color w:val="0033CC"/>
                                <w:sz w:val="24"/>
                                <w:szCs w:val="24"/>
                                <w14:shadow w14:blurRad="50800" w14:dist="38100" w14:dir="18900000" w14:sx="100000" w14:sy="100000" w14:kx="0" w14:ky="0" w14:algn="bl">
                                  <w14:srgbClr w14:val="000000">
                                    <w14:alpha w14:val="60000"/>
                                  </w14:srgbClr>
                                </w14:shadow>
                              </w:rPr>
                              <w:t>vuotta</w:t>
                            </w:r>
                          </w:p>
                          <w:p w:rsidR="00BF4901" w:rsidRPr="00470408" w:rsidRDefault="00C85D5F" w:rsidP="00BF4901">
                            <w:pPr>
                              <w:spacing w:after="0" w:line="240" w:lineRule="auto"/>
                              <w:rPr>
                                <w:rFonts w:ascii="Verdana" w:hAnsi="Verdana" w:cs="Arial"/>
                                <w:b/>
                                <w:color w:val="0066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0066FF"/>
                                <w:sz w:val="24"/>
                                <w:szCs w:val="24"/>
                                <w14:shadow w14:blurRad="50800" w14:dist="38100" w14:dir="18900000" w14:sx="100000" w14:sy="100000" w14:kx="0" w14:ky="0" w14:algn="bl">
                                  <w14:srgbClr w14:val="000000">
                                    <w14:alpha w14:val="60000"/>
                                  </w14:srgbClr>
                                </w14:shadow>
                              </w:rPr>
                              <w:t>år</w:t>
                            </w:r>
                            <w:r w:rsidR="00BF4901" w:rsidRPr="00BF4901">
                              <w:rPr>
                                <w:rFonts w:ascii="Verdana" w:hAnsi="Verdana" w:cs="Arial"/>
                                <w:b/>
                                <w:color w:val="0066FF"/>
                                <w:sz w:val="24"/>
                                <w:szCs w:val="24"/>
                                <w14:shadow w14:blurRad="50800" w14:dist="38100" w14:dir="18900000" w14:sx="100000" w14:sy="100000" w14:kx="0" w14:ky="0" w14:algn="bl">
                                  <w14:srgbClr w14:val="000000">
                                    <w14:alpha w14:val="60000"/>
                                  </w14:srgbClr>
                                </w14:shadow>
                              </w:rPr>
                              <w:t xml:space="preserve"> </w:t>
                            </w:r>
                          </w:p>
                          <w:p w:rsidR="00BF4901" w:rsidRPr="00470408" w:rsidRDefault="00BF4901" w:rsidP="00E471AF">
                            <w:pPr>
                              <w:spacing w:after="0" w:line="240" w:lineRule="auto"/>
                              <w:ind w:left="284" w:hanging="284"/>
                              <w:rPr>
                                <w:rFonts w:ascii="Verdana" w:hAnsi="Verdana" w:cs="Arial"/>
                                <w:b/>
                                <w:color w:val="6699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6699FF"/>
                                <w:sz w:val="24"/>
                                <w:szCs w:val="24"/>
                                <w14:shadow w14:blurRad="50800" w14:dist="38100" w14:dir="18900000" w14:sx="100000" w14:sy="100000" w14:kx="0" w14:ky="0" w14:algn="bl">
                                  <w14:srgbClr w14:val="000000">
                                    <w14:alpha w14:val="60000"/>
                                  </w14:srgbClr>
                                </w14:shadow>
                              </w:rPr>
                              <w:t>years</w:t>
                            </w:r>
                          </w:p>
                          <w:p w:rsidR="00C85D5F" w:rsidRPr="00470408" w:rsidRDefault="00C85D5F" w:rsidP="00C85D5F">
                            <w:pPr>
                              <w:spacing w:after="0" w:line="240" w:lineRule="auto"/>
                              <w:rPr>
                                <w:rFonts w:ascii="Verdana" w:hAnsi="Verdana" w:cs="Arial"/>
                                <w:b/>
                                <w:color w:val="0066FF"/>
                                <w:sz w:val="24"/>
                                <w:szCs w:val="24"/>
                                <w14:shadow w14:blurRad="50800" w14:dist="38100" w14:dir="18900000" w14:sx="100000" w14:sy="100000" w14:kx="0" w14:ky="0" w14:algn="bl">
                                  <w14:srgbClr w14:val="000000">
                                    <w14:alpha w14:val="60000"/>
                                  </w14:srgbClr>
                                </w14:shadow>
                              </w:rPr>
                            </w:pPr>
                          </w:p>
                          <w:p w:rsidR="00C85D5F" w:rsidRPr="00470408" w:rsidRDefault="00C85D5F" w:rsidP="00C85D5F">
                            <w:pPr>
                              <w:spacing w:after="0" w:line="240" w:lineRule="auto"/>
                              <w:rPr>
                                <w:rFonts w:ascii="Verdana" w:hAnsi="Verdana" w:cs="Arial"/>
                                <w:b/>
                                <w:color w:val="6699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6699FF"/>
                                <w:sz w:val="24"/>
                                <w:szCs w:val="24"/>
                                <w14:shadow w14:blurRad="50800" w14:dist="38100" w14:dir="18900000" w14:sx="100000" w14:sy="100000" w14:kx="0" w14:ky="0" w14:algn="bl">
                                  <w14:srgbClr w14:val="000000">
                                    <w14:alpha w14:val="60000"/>
                                  </w14:srgbClr>
                                </w14:shadow>
                              </w:rPr>
                              <w:t>years</w:t>
                            </w:r>
                          </w:p>
                          <w:p w:rsidR="00C85D5F" w:rsidRPr="000D748F" w:rsidRDefault="00C85D5F">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1E9EE" id="Tekstiruutu 8" o:spid="_x0000_s1027" type="#_x0000_t202" style="position:absolute;margin-left:459.6pt;margin-top:10.2pt;width:70.5pt;height:5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" filled="f" stroked="f" strokeweight=".5pt">
                <v:textbox>
                  <w:txbxContent>
                    <w:p w:rsidR="00C85D5F" w:rsidRPr="00C85D5F" w:rsidRDefault="00C85D5F" w:rsidP="00C85D5F">
                      <w:pPr>
                        <w:spacing w:after="0" w:line="240" w:lineRule="auto"/>
                        <w:rPr>
                          <w:rFonts w:ascii="Verdana" w:hAnsi="Verdana" w:cs="Arial"/>
                          <w:b/>
                          <w:color w:val="0033CC"/>
                          <w:sz w:val="24"/>
                          <w:szCs w:val="24"/>
                          <w14:shadow w14:blurRad="50800" w14:dist="38100" w14:dir="18900000" w14:sx="100000" w14:sy="100000" w14:kx="0" w14:ky="0" w14:algn="bl">
                            <w14:srgbClr w14:val="000000">
                              <w14:alpha w14:val="60000"/>
                            </w14:srgbClr>
                          </w14:shadow>
                        </w:rPr>
                      </w:pPr>
                      <w:r w:rsidRPr="00C85D5F">
                        <w:rPr>
                          <w:rFonts w:ascii="Verdana" w:hAnsi="Verdana" w:cs="Arial"/>
                          <w:b/>
                          <w:color w:val="0033CC"/>
                          <w:sz w:val="24"/>
                          <w:szCs w:val="24"/>
                          <w14:shadow w14:blurRad="50800" w14:dist="38100" w14:dir="18900000" w14:sx="100000" w14:sy="100000" w14:kx="0" w14:ky="0" w14:algn="bl">
                            <w14:srgbClr w14:val="000000">
                              <w14:alpha w14:val="60000"/>
                            </w14:srgbClr>
                          </w14:shadow>
                        </w:rPr>
                        <w:t>vuotta</w:t>
                      </w:r>
                    </w:p>
                    <w:p w:rsidR="00BF4901" w:rsidRPr="00470408" w:rsidRDefault="00C85D5F" w:rsidP="00BF4901">
                      <w:pPr>
                        <w:spacing w:after="0" w:line="240" w:lineRule="auto"/>
                        <w:rPr>
                          <w:rFonts w:ascii="Verdana" w:hAnsi="Verdana" w:cs="Arial"/>
                          <w:b/>
                          <w:color w:val="0066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0066FF"/>
                          <w:sz w:val="24"/>
                          <w:szCs w:val="24"/>
                          <w14:shadow w14:blurRad="50800" w14:dist="38100" w14:dir="18900000" w14:sx="100000" w14:sy="100000" w14:kx="0" w14:ky="0" w14:algn="bl">
                            <w14:srgbClr w14:val="000000">
                              <w14:alpha w14:val="60000"/>
                            </w14:srgbClr>
                          </w14:shadow>
                        </w:rPr>
                        <w:t>år</w:t>
                      </w:r>
                      <w:r w:rsidR="00BF4901" w:rsidRPr="00BF4901">
                        <w:rPr>
                          <w:rFonts w:ascii="Verdana" w:hAnsi="Verdana" w:cs="Arial"/>
                          <w:b/>
                          <w:color w:val="0066FF"/>
                          <w:sz w:val="24"/>
                          <w:szCs w:val="24"/>
                          <w14:shadow w14:blurRad="50800" w14:dist="38100" w14:dir="18900000" w14:sx="100000" w14:sy="100000" w14:kx="0" w14:ky="0" w14:algn="bl">
                            <w14:srgbClr w14:val="000000">
                              <w14:alpha w14:val="60000"/>
                            </w14:srgbClr>
                          </w14:shadow>
                        </w:rPr>
                        <w:t xml:space="preserve"> </w:t>
                      </w:r>
                    </w:p>
                    <w:p w:rsidR="00BF4901" w:rsidRPr="00470408" w:rsidRDefault="00BF4901" w:rsidP="00E471AF">
                      <w:pPr>
                        <w:spacing w:after="0" w:line="240" w:lineRule="auto"/>
                        <w:ind w:left="284" w:hanging="284"/>
                        <w:rPr>
                          <w:rFonts w:ascii="Verdana" w:hAnsi="Verdana" w:cs="Arial"/>
                          <w:b/>
                          <w:color w:val="6699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6699FF"/>
                          <w:sz w:val="24"/>
                          <w:szCs w:val="24"/>
                          <w14:shadow w14:blurRad="50800" w14:dist="38100" w14:dir="18900000" w14:sx="100000" w14:sy="100000" w14:kx="0" w14:ky="0" w14:algn="bl">
                            <w14:srgbClr w14:val="000000">
                              <w14:alpha w14:val="60000"/>
                            </w14:srgbClr>
                          </w14:shadow>
                        </w:rPr>
                        <w:t>years</w:t>
                      </w:r>
                    </w:p>
                    <w:p w:rsidR="00C85D5F" w:rsidRPr="00470408" w:rsidRDefault="00C85D5F" w:rsidP="00C85D5F">
                      <w:pPr>
                        <w:spacing w:after="0" w:line="240" w:lineRule="auto"/>
                        <w:rPr>
                          <w:rFonts w:ascii="Verdana" w:hAnsi="Verdana" w:cs="Arial"/>
                          <w:b/>
                          <w:color w:val="0066FF"/>
                          <w:sz w:val="24"/>
                          <w:szCs w:val="24"/>
                          <w14:shadow w14:blurRad="50800" w14:dist="38100" w14:dir="18900000" w14:sx="100000" w14:sy="100000" w14:kx="0" w14:ky="0" w14:algn="bl">
                            <w14:srgbClr w14:val="000000">
                              <w14:alpha w14:val="60000"/>
                            </w14:srgbClr>
                          </w14:shadow>
                        </w:rPr>
                      </w:pPr>
                    </w:p>
                    <w:p w:rsidR="00C85D5F" w:rsidRPr="00470408" w:rsidRDefault="00C85D5F" w:rsidP="00C85D5F">
                      <w:pPr>
                        <w:spacing w:after="0" w:line="240" w:lineRule="auto"/>
                        <w:rPr>
                          <w:rFonts w:ascii="Verdana" w:hAnsi="Verdana" w:cs="Arial"/>
                          <w:b/>
                          <w:color w:val="6699FF"/>
                          <w:sz w:val="24"/>
                          <w:szCs w:val="24"/>
                          <w14:shadow w14:blurRad="50800" w14:dist="38100" w14:dir="18900000" w14:sx="100000" w14:sy="100000" w14:kx="0" w14:ky="0" w14:algn="bl">
                            <w14:srgbClr w14:val="000000">
                              <w14:alpha w14:val="60000"/>
                            </w14:srgbClr>
                          </w14:shadow>
                        </w:rPr>
                      </w:pPr>
                      <w:r w:rsidRPr="00470408">
                        <w:rPr>
                          <w:rFonts w:ascii="Verdana" w:hAnsi="Verdana" w:cs="Arial"/>
                          <w:b/>
                          <w:color w:val="6699FF"/>
                          <w:sz w:val="24"/>
                          <w:szCs w:val="24"/>
                          <w14:shadow w14:blurRad="50800" w14:dist="38100" w14:dir="18900000" w14:sx="100000" w14:sy="100000" w14:kx="0" w14:ky="0" w14:algn="bl">
                            <w14:srgbClr w14:val="000000">
                              <w14:alpha w14:val="60000"/>
                            </w14:srgbClr>
                          </w14:shadow>
                        </w:rPr>
                        <w:t>years</w:t>
                      </w:r>
                    </w:p>
                    <w:p w:rsidR="00C85D5F" w:rsidRPr="000D748F" w:rsidRDefault="00C85D5F">
                      <w:pPr>
                        <w:rPr>
                          <w:noProof/>
                        </w:rPr>
                      </w:pPr>
                    </w:p>
                  </w:txbxContent>
                </v:textbox>
                <w10:wrap type="square"/>
              </v:shape>
            </w:pict>
          </mc:Fallback>
        </mc:AlternateContent>
      </w:r>
    </w:p>
    <w:tbl>
      <w:tblPr>
        <w:tblpPr w:leftFromText="142" w:rightFromText="142" w:vertAnchor="text" w:tblpX="69" w:tblpY="1"/>
        <w:tblOverlap w:val="never"/>
        <w:tblW w:w="7018" w:type="dxa"/>
        <w:tblLayout w:type="fixed"/>
        <w:tblCellMar>
          <w:left w:w="70" w:type="dxa"/>
          <w:right w:w="70" w:type="dxa"/>
        </w:tblCellMar>
        <w:tblLook w:val="0000" w:firstRow="0" w:lastRow="0" w:firstColumn="0" w:lastColumn="0" w:noHBand="0" w:noVBand="0"/>
      </w:tblPr>
      <w:tblGrid>
        <w:gridCol w:w="1113"/>
        <w:gridCol w:w="5905"/>
      </w:tblGrid>
      <w:tr w:rsidR="00F42A93" w:rsidRPr="00BF213B" w:rsidTr="00736ADA">
        <w:trPr>
          <w:trHeight w:val="179"/>
        </w:trPr>
        <w:tc>
          <w:tcPr>
            <w:tcW w:w="1113" w:type="dxa"/>
          </w:tcPr>
          <w:p w:rsidR="00F42A93" w:rsidRDefault="004C6B8E" w:rsidP="00CF6D86">
            <w:pPr>
              <w:rPr>
                <w:rFonts w:ascii="Arial Narrow" w:hAnsi="Arial Narrow"/>
              </w:rPr>
            </w:pPr>
            <w:r w:rsidRPr="00B94337">
              <w:rPr>
                <w:rFonts w:ascii="Arial Narrow" w:hAnsi="Arial Narrow"/>
                <w:noProof/>
                <w:lang w:val="fr-FR" w:eastAsia="fr-FR"/>
              </w:rPr>
              <w:drawing>
                <wp:anchor distT="0" distB="0" distL="114300" distR="114300" simplePos="0" relativeHeight="251658240" behindDoc="1" locked="0" layoutInCell="1" allowOverlap="1" wp14:anchorId="4F698607" wp14:editId="1E4793A3">
                  <wp:simplePos x="0" y="0"/>
                  <wp:positionH relativeFrom="column">
                    <wp:posOffset>-132715</wp:posOffset>
                  </wp:positionH>
                  <wp:positionV relativeFrom="paragraph">
                    <wp:posOffset>-147320</wp:posOffset>
                  </wp:positionV>
                  <wp:extent cx="758825" cy="721995"/>
                  <wp:effectExtent l="0" t="0" r="3175" b="1905"/>
                  <wp:wrapNone/>
                  <wp:docPr id="1" name="Kuva 1" descr="usp logo17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 logo1701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825" cy="721995"/>
                          </a:xfrm>
                          <a:prstGeom prst="rect">
                            <a:avLst/>
                          </a:prstGeom>
                          <a:noFill/>
                          <a:ln>
                            <a:noFill/>
                          </a:ln>
                        </pic:spPr>
                      </pic:pic>
                    </a:graphicData>
                  </a:graphic>
                </wp:anchor>
              </w:drawing>
            </w:r>
          </w:p>
        </w:tc>
        <w:tc>
          <w:tcPr>
            <w:tcW w:w="5905" w:type="dxa"/>
          </w:tcPr>
          <w:p w:rsidR="004C6B8E" w:rsidRDefault="004C6B8E" w:rsidP="00CF6D86">
            <w:pPr>
              <w:spacing w:line="240" w:lineRule="auto"/>
              <w:rPr>
                <w:rFonts w:ascii="Arial Narrow" w:hAnsi="Arial Narrow"/>
                <w:b/>
                <w:i/>
                <w:color w:val="002060"/>
                <w:sz w:val="16"/>
                <w:szCs w:val="16"/>
              </w:rPr>
            </w:pPr>
          </w:p>
          <w:p w:rsidR="00F42A93" w:rsidRPr="004C6B8E" w:rsidRDefault="00F42A93" w:rsidP="00CF6D86">
            <w:pPr>
              <w:spacing w:after="0" w:line="240" w:lineRule="auto"/>
              <w:rPr>
                <w:rFonts w:ascii="Verdana" w:hAnsi="Verdana"/>
                <w:iCs/>
                <w:color w:val="002060"/>
                <w:sz w:val="36"/>
                <w:szCs w:val="36"/>
              </w:rPr>
            </w:pPr>
            <w:r w:rsidRPr="004C6B8E">
              <w:rPr>
                <w:rFonts w:ascii="Verdana" w:hAnsi="Verdana"/>
                <w:iCs/>
                <w:color w:val="002060"/>
                <w:sz w:val="36"/>
                <w:szCs w:val="36"/>
              </w:rPr>
              <w:t>ULKOSUOMALAISPARLAMENTTI</w:t>
            </w:r>
          </w:p>
          <w:p w:rsidR="003A6BDA" w:rsidRPr="00866610" w:rsidRDefault="00F42A93" w:rsidP="00866610">
            <w:pPr>
              <w:pStyle w:val="Kuvaotsikko"/>
              <w:rPr>
                <w:rFonts w:ascii="Verdana" w:hAnsi="Verdana"/>
                <w:i w:val="0"/>
                <w:color w:val="002060"/>
                <w:sz w:val="16"/>
                <w:szCs w:val="16"/>
                <w:lang w:val="sv-FI"/>
              </w:rPr>
            </w:pPr>
            <w:r w:rsidRPr="004C6B8E">
              <w:rPr>
                <w:rFonts w:ascii="Verdana" w:hAnsi="Verdana"/>
                <w:i w:val="0"/>
                <w:color w:val="002060"/>
                <w:sz w:val="16"/>
                <w:szCs w:val="16"/>
                <w:lang w:val="sv-FI"/>
              </w:rPr>
              <w:t>UTLANDSFINLÄNDARPARLAMENTET - FINNISH EXPATRIATE PARLIAMENT</w:t>
            </w:r>
          </w:p>
        </w:tc>
      </w:tr>
    </w:tbl>
    <w:p w:rsidR="009036F7" w:rsidRPr="00E4780B" w:rsidRDefault="009036F7" w:rsidP="009036F7">
      <w:pPr>
        <w:spacing w:line="276" w:lineRule="auto"/>
        <w:rPr>
          <w:rFonts w:ascii="Verdana" w:hAnsi="Verdana"/>
          <w:sz w:val="20"/>
          <w:szCs w:val="20"/>
        </w:rPr>
      </w:pPr>
    </w:p>
    <w:p w:rsidR="00D20AF1" w:rsidRPr="00D20AF1" w:rsidRDefault="00D20AF1" w:rsidP="00D20AF1">
      <w:pPr>
        <w:spacing w:after="0"/>
        <w:ind w:right="-153"/>
        <w:rPr>
          <w:color w:val="000000"/>
          <w:sz w:val="24"/>
          <w:szCs w:val="24"/>
          <w:u w:val="single"/>
        </w:rPr>
      </w:pPr>
    </w:p>
    <w:p w:rsidR="005F2062" w:rsidRDefault="005F2062" w:rsidP="005F2062">
      <w:pPr>
        <w:rPr>
          <w:sz w:val="24"/>
          <w:szCs w:val="24"/>
        </w:rPr>
      </w:pPr>
    </w:p>
    <w:p w:rsidR="005F2062" w:rsidRPr="00622B5C" w:rsidRDefault="005F2062" w:rsidP="005F2062">
      <w:pPr>
        <w:rPr>
          <w:rFonts w:ascii="Arial" w:hAnsi="Arial" w:cs="Arial"/>
          <w:sz w:val="24"/>
          <w:szCs w:val="24"/>
          <w:lang w:val="fi-FI"/>
        </w:rPr>
      </w:pPr>
      <w:r w:rsidRPr="00622B5C">
        <w:rPr>
          <w:rFonts w:ascii="Arial" w:hAnsi="Arial" w:cs="Arial"/>
          <w:sz w:val="24"/>
          <w:szCs w:val="24"/>
          <w:lang w:val="fi-FI"/>
        </w:rPr>
        <w:t>Liite 2. Eduskunnan puhemies Maria Lohelan avajaisjuhlapuhe</w:t>
      </w:r>
    </w:p>
    <w:p w:rsidR="006B0131" w:rsidRPr="00622B5C" w:rsidRDefault="006B0131" w:rsidP="005F2062">
      <w:pPr>
        <w:shd w:val="clear" w:color="auto" w:fill="FFFFFF"/>
        <w:outlineLvl w:val="1"/>
        <w:rPr>
          <w:rFonts w:ascii="Arial" w:hAnsi="Arial" w:cs="Arial"/>
          <w:b/>
          <w:bCs/>
          <w:kern w:val="36"/>
          <w:sz w:val="28"/>
          <w:szCs w:val="28"/>
          <w:lang w:val="fi-FI"/>
        </w:rPr>
      </w:pPr>
    </w:p>
    <w:p w:rsidR="006B0131" w:rsidRPr="00622B5C" w:rsidRDefault="005F2062" w:rsidP="006B0131">
      <w:pPr>
        <w:shd w:val="clear" w:color="auto" w:fill="FFFFFF"/>
        <w:spacing w:before="120" w:after="120" w:line="240" w:lineRule="auto"/>
        <w:outlineLvl w:val="1"/>
        <w:rPr>
          <w:rFonts w:ascii="Arial" w:hAnsi="Arial" w:cs="Arial"/>
          <w:b/>
          <w:bCs/>
          <w:kern w:val="36"/>
          <w:sz w:val="28"/>
          <w:szCs w:val="28"/>
          <w:lang w:val="fi-FI"/>
        </w:rPr>
      </w:pPr>
      <w:r w:rsidRPr="00622B5C">
        <w:rPr>
          <w:rFonts w:ascii="Arial" w:hAnsi="Arial" w:cs="Arial"/>
          <w:b/>
          <w:bCs/>
          <w:kern w:val="36"/>
          <w:sz w:val="28"/>
          <w:szCs w:val="28"/>
          <w:lang w:val="fi-FI"/>
        </w:rPr>
        <w:t>Eduskunnan puhemies Maria Lohelan</w:t>
      </w:r>
    </w:p>
    <w:p w:rsidR="006B0131" w:rsidRPr="00622B5C" w:rsidRDefault="005F2062" w:rsidP="006B0131">
      <w:pPr>
        <w:shd w:val="clear" w:color="auto" w:fill="FFFFFF"/>
        <w:spacing w:before="120" w:after="120" w:line="240" w:lineRule="auto"/>
        <w:outlineLvl w:val="1"/>
        <w:rPr>
          <w:rFonts w:ascii="Arial" w:hAnsi="Arial" w:cs="Arial"/>
          <w:b/>
          <w:bCs/>
          <w:kern w:val="36"/>
          <w:sz w:val="28"/>
          <w:szCs w:val="28"/>
          <w:lang w:val="fi-FI"/>
        </w:rPr>
      </w:pPr>
      <w:r w:rsidRPr="00622B5C">
        <w:rPr>
          <w:rFonts w:ascii="Arial" w:hAnsi="Arial" w:cs="Arial"/>
          <w:b/>
          <w:bCs/>
          <w:kern w:val="36"/>
          <w:sz w:val="28"/>
          <w:szCs w:val="28"/>
          <w:lang w:val="fi-FI"/>
        </w:rPr>
        <w:t>a</w:t>
      </w:r>
      <w:r w:rsidRPr="00622B5C">
        <w:rPr>
          <w:rFonts w:ascii="Arial" w:hAnsi="Arial" w:cs="Arial"/>
          <w:b/>
          <w:sz w:val="28"/>
          <w:szCs w:val="28"/>
          <w:lang w:val="fi-FI"/>
        </w:rPr>
        <w:t>vajaisjuhlapuhe ulkosuomalaisparlamentin istunnon avajaisiss</w:t>
      </w:r>
      <w:r w:rsidR="006B0131" w:rsidRPr="00622B5C">
        <w:rPr>
          <w:rFonts w:ascii="Arial" w:hAnsi="Arial" w:cs="Arial"/>
          <w:b/>
          <w:sz w:val="28"/>
          <w:szCs w:val="28"/>
          <w:lang w:val="fi-FI"/>
        </w:rPr>
        <w:t>a</w:t>
      </w:r>
    </w:p>
    <w:p w:rsidR="005F2062" w:rsidRPr="00622B5C" w:rsidRDefault="005F2062" w:rsidP="006B0131">
      <w:pPr>
        <w:shd w:val="clear" w:color="auto" w:fill="FFFFFF"/>
        <w:spacing w:before="120" w:after="120" w:line="240" w:lineRule="auto"/>
        <w:outlineLvl w:val="1"/>
        <w:rPr>
          <w:rFonts w:ascii="Arial" w:hAnsi="Arial" w:cs="Arial"/>
          <w:b/>
          <w:sz w:val="24"/>
          <w:szCs w:val="24"/>
          <w:lang w:val="fi-FI"/>
        </w:rPr>
      </w:pPr>
      <w:r w:rsidRPr="00622B5C">
        <w:rPr>
          <w:rFonts w:ascii="Arial" w:hAnsi="Arial" w:cs="Arial"/>
          <w:b/>
          <w:sz w:val="24"/>
          <w:szCs w:val="24"/>
          <w:lang w:val="fi-FI"/>
        </w:rPr>
        <w:t>Helsingin yliopiston juhlasali 16.6.2017</w:t>
      </w:r>
    </w:p>
    <w:p w:rsidR="005F2062" w:rsidRPr="00C615E2" w:rsidRDefault="005F2062" w:rsidP="005F2062">
      <w:pPr>
        <w:pStyle w:val="Eivli"/>
        <w:rPr>
          <w:rFonts w:ascii="Arial" w:hAnsi="Arial" w:cs="Arial"/>
          <w:b/>
          <w:sz w:val="24"/>
          <w:szCs w:val="24"/>
        </w:rPr>
      </w:pPr>
    </w:p>
    <w:p w:rsidR="005F2062" w:rsidRPr="00C615E2" w:rsidRDefault="005F2062" w:rsidP="005F2062">
      <w:pPr>
        <w:pStyle w:val="Luettelokappale"/>
        <w:shd w:val="clear" w:color="auto" w:fill="FFFFFF"/>
        <w:spacing w:after="0" w:line="240" w:lineRule="auto"/>
        <w:ind w:left="0"/>
        <w:rPr>
          <w:rFonts w:ascii="Arial" w:eastAsia="Times New Roman" w:hAnsi="Arial" w:cs="Arial"/>
          <w:sz w:val="24"/>
          <w:szCs w:val="24"/>
          <w:lang w:val="fi-FI" w:eastAsia="fi-FI"/>
        </w:rPr>
      </w:pPr>
    </w:p>
    <w:p w:rsidR="00A76C61" w:rsidRPr="00622B5C" w:rsidRDefault="00A76C61" w:rsidP="00A76C61">
      <w:pPr>
        <w:jc w:val="both"/>
        <w:rPr>
          <w:rFonts w:ascii="Arial" w:hAnsi="Arial" w:cs="Arial"/>
          <w:i/>
          <w:iCs/>
          <w:sz w:val="24"/>
          <w:szCs w:val="24"/>
          <w:lang w:val="fi-FI"/>
        </w:rPr>
      </w:pPr>
      <w:bookmarkStart w:id="0" w:name="_Hlk500925386"/>
      <w:r w:rsidRPr="00622B5C">
        <w:rPr>
          <w:rFonts w:ascii="Arial" w:hAnsi="Arial" w:cs="Arial"/>
          <w:i/>
          <w:iCs/>
          <w:sz w:val="24"/>
          <w:szCs w:val="24"/>
          <w:lang w:val="fi-FI"/>
        </w:rPr>
        <w:t xml:space="preserve">Hyvät ulkosuomalaisparlamentin osallistujat, </w:t>
      </w:r>
    </w:p>
    <w:p w:rsidR="00A76C61" w:rsidRPr="00622B5C" w:rsidRDefault="00A76C61" w:rsidP="00A76C61">
      <w:pPr>
        <w:jc w:val="both"/>
        <w:rPr>
          <w:rFonts w:ascii="Arial" w:hAnsi="Arial" w:cs="Arial"/>
          <w:sz w:val="24"/>
          <w:szCs w:val="24"/>
          <w:lang w:val="fi-FI"/>
        </w:rPr>
      </w:pPr>
      <w:r w:rsidRPr="00622B5C">
        <w:rPr>
          <w:rFonts w:ascii="Arial" w:hAnsi="Arial" w:cs="Arial"/>
          <w:sz w:val="24"/>
          <w:szCs w:val="24"/>
          <w:lang w:val="fi-FI"/>
        </w:rPr>
        <w:t xml:space="preserve">Nuorena luulin, että maailma löytyy jostakin kaukaa. Nyt vähän vanhempana tiedän maailman pyöreäksi: mitä kauemmaksi menen, sitä lähemmäksi tulen omia juuriani. </w:t>
      </w:r>
    </w:p>
    <w:p w:rsidR="00A76C61" w:rsidRPr="00622B5C" w:rsidRDefault="00A76C61" w:rsidP="00A76C61">
      <w:pPr>
        <w:jc w:val="both"/>
        <w:rPr>
          <w:rFonts w:ascii="Arial" w:hAnsi="Arial" w:cs="Arial"/>
          <w:sz w:val="24"/>
          <w:szCs w:val="24"/>
          <w:lang w:val="fi-FI"/>
        </w:rPr>
      </w:pPr>
      <w:r w:rsidRPr="00622B5C">
        <w:rPr>
          <w:rFonts w:ascii="Arial" w:hAnsi="Arial" w:cs="Arial"/>
          <w:sz w:val="24"/>
          <w:szCs w:val="24"/>
          <w:lang w:val="fi-FI"/>
        </w:rPr>
        <w:t xml:space="preserve">Luulen, että moni teistä tuntee tämän saman tunteen, olettehan nytkin saapuneet tänne Suomeen pitkien matkojen takaa, eräät Australiasta ja Uudesta-Seelannista saakka. </w:t>
      </w:r>
    </w:p>
    <w:p w:rsidR="00A76C61" w:rsidRPr="00622B5C" w:rsidRDefault="00A76C61" w:rsidP="00A76C61">
      <w:pPr>
        <w:jc w:val="both"/>
        <w:rPr>
          <w:rFonts w:ascii="Arial" w:hAnsi="Arial" w:cs="Arial"/>
          <w:sz w:val="24"/>
          <w:szCs w:val="24"/>
          <w:lang w:val="fi-FI"/>
        </w:rPr>
      </w:pPr>
      <w:r w:rsidRPr="00622B5C">
        <w:rPr>
          <w:rFonts w:ascii="Arial" w:hAnsi="Arial" w:cs="Arial"/>
          <w:sz w:val="24"/>
          <w:szCs w:val="24"/>
          <w:lang w:val="fi-FI"/>
        </w:rPr>
        <w:t>Kotimaa on mielentila, joka ei kerro siitä, missä ihminen on syntynyt, vaan siitä, mihin ihminen tuntee kuuluvansa. Moni teistä on asunut vuosikymmeniä tai jopa koko elämänsä jossakin muualla, mutta silti varmasti edelleen tunnette kuuluvanne myös tähän maahan, Suomeen.</w:t>
      </w:r>
    </w:p>
    <w:p w:rsidR="00A76C61" w:rsidRPr="00622B5C" w:rsidRDefault="00A76C61" w:rsidP="00A76C61">
      <w:pPr>
        <w:jc w:val="both"/>
        <w:rPr>
          <w:rFonts w:ascii="Arial" w:hAnsi="Arial" w:cs="Arial"/>
          <w:sz w:val="24"/>
          <w:szCs w:val="24"/>
          <w:lang w:val="fi-FI"/>
        </w:rPr>
      </w:pPr>
      <w:r w:rsidRPr="00622B5C">
        <w:rPr>
          <w:rFonts w:ascii="Arial" w:hAnsi="Arial" w:cs="Arial"/>
          <w:sz w:val="24"/>
          <w:szCs w:val="24"/>
          <w:lang w:val="fi-FI"/>
        </w:rPr>
        <w:t>Ulkosuomalaisuutta tutkineiden sosiologien mielestä siirtolaisiksi</w:t>
      </w:r>
      <w:r w:rsidR="003A3DF0" w:rsidRPr="00622B5C">
        <w:rPr>
          <w:rFonts w:ascii="Arial" w:hAnsi="Arial" w:cs="Arial"/>
          <w:sz w:val="24"/>
          <w:szCs w:val="24"/>
          <w:lang w:val="fi-FI"/>
        </w:rPr>
        <w:t xml:space="preserve"> </w:t>
      </w:r>
      <w:r w:rsidRPr="00622B5C">
        <w:rPr>
          <w:rFonts w:ascii="Arial" w:hAnsi="Arial" w:cs="Arial"/>
          <w:sz w:val="24"/>
          <w:szCs w:val="24"/>
          <w:lang w:val="fi-FI"/>
        </w:rPr>
        <w:t xml:space="preserve">muuttaneet suomalaiset ovat historian eri vaiheissa valinneet jonkin neljästä erilaisesta strategiasta sopeutuakseen uuteen yhteiskuntaan. </w:t>
      </w:r>
    </w:p>
    <w:p w:rsidR="00A76C61" w:rsidRPr="00622B5C" w:rsidRDefault="00A76C61" w:rsidP="00A76C61">
      <w:pPr>
        <w:jc w:val="both"/>
        <w:rPr>
          <w:rFonts w:ascii="Arial" w:hAnsi="Arial" w:cs="Arial"/>
          <w:sz w:val="24"/>
          <w:szCs w:val="24"/>
          <w:lang w:val="fi-FI"/>
        </w:rPr>
      </w:pPr>
      <w:r w:rsidRPr="00622B5C">
        <w:rPr>
          <w:rFonts w:ascii="Arial" w:hAnsi="Arial" w:cs="Arial"/>
          <w:sz w:val="24"/>
          <w:szCs w:val="24"/>
          <w:lang w:val="fi-FI"/>
        </w:rPr>
        <w:t xml:space="preserve">Käytän esimerkkinä Suomesta Yhdysvaltoihin suuntautunutta siirtolaisuutta, mutta olen varma, että tunnistatte nämä erilaiset sopeutumiskeinot myös kaikista muista suomalaisista siirtolaisyhteisöistä. </w:t>
      </w:r>
    </w:p>
    <w:p w:rsidR="00A76C61" w:rsidRPr="00622B5C" w:rsidRDefault="00A76C61" w:rsidP="00A76C61">
      <w:pPr>
        <w:jc w:val="both"/>
        <w:rPr>
          <w:rFonts w:ascii="Arial" w:hAnsi="Arial" w:cs="Arial"/>
          <w:sz w:val="24"/>
          <w:szCs w:val="24"/>
          <w:lang w:val="fi-FI"/>
        </w:rPr>
      </w:pPr>
      <w:r w:rsidRPr="00622B5C">
        <w:rPr>
          <w:rFonts w:ascii="Arial" w:hAnsi="Arial" w:cs="Arial"/>
          <w:sz w:val="24"/>
          <w:szCs w:val="24"/>
          <w:lang w:val="fi-FI"/>
        </w:rPr>
        <w:t xml:space="preserve">Ensimmäinen sopeutumiskeino on ollut </w:t>
      </w:r>
      <w:r w:rsidRPr="00622B5C">
        <w:rPr>
          <w:rFonts w:ascii="Arial" w:hAnsi="Arial" w:cs="Arial"/>
          <w:i/>
          <w:iCs/>
          <w:sz w:val="24"/>
          <w:szCs w:val="24"/>
          <w:lang w:val="fi-FI"/>
        </w:rPr>
        <w:t>odottaminen,</w:t>
      </w:r>
      <w:r w:rsidRPr="00622B5C">
        <w:rPr>
          <w:rFonts w:ascii="Arial" w:hAnsi="Arial" w:cs="Arial"/>
          <w:sz w:val="24"/>
          <w:szCs w:val="24"/>
          <w:lang w:val="fi-FI"/>
        </w:rPr>
        <w:t xml:space="preserve"> jota monet suomalaiset siirtolaiset käyttivät muuttaessaan Yhdysvaltoihin 1800-luvun lopulla. Nämä muuttajat ajattelivat tulleensa uuteen maahan vain muutamaksi vuodeksi eivätkä edes tahtoneet sopeutua uuteen kulttuuriin vaan odottivat vain kotiin paluuta. Suomalainen mainari kirjoitti kotiinsa Pohjois-Suomeen vuonna 1882 näin: </w:t>
      </w:r>
    </w:p>
    <w:p w:rsidR="00A76C61" w:rsidRPr="00622B5C" w:rsidRDefault="00A76C61" w:rsidP="005067AD">
      <w:pPr>
        <w:ind w:left="426" w:right="401"/>
        <w:jc w:val="both"/>
        <w:rPr>
          <w:rFonts w:ascii="Arial" w:hAnsi="Arial" w:cs="Arial"/>
          <w:sz w:val="24"/>
          <w:szCs w:val="24"/>
          <w:lang w:val="fi-FI"/>
        </w:rPr>
      </w:pPr>
      <w:r w:rsidRPr="00622B5C">
        <w:rPr>
          <w:rFonts w:ascii="Arial" w:hAnsi="Arial" w:cs="Arial"/>
          <w:sz w:val="24"/>
          <w:szCs w:val="24"/>
          <w:lang w:val="fi-FI"/>
        </w:rPr>
        <w:t>”Työpaikat täynnä, outo maa, wieras kieli, useimmilla matkapiljetti velkana. Sen tähden olis parasta jokaiselle Amerikkaan aikojalle, että katsoisi etuansa eikä tuota kuuluisaa Amerikan nimeä. Minä palaan kotiin heti kun voin.”</w:t>
      </w:r>
    </w:p>
    <w:p w:rsidR="003A3DF0" w:rsidRPr="00622B5C" w:rsidRDefault="00A76C61" w:rsidP="00A76C61">
      <w:pPr>
        <w:jc w:val="both"/>
        <w:rPr>
          <w:rFonts w:ascii="Arial" w:hAnsi="Arial" w:cs="Arial"/>
          <w:sz w:val="24"/>
          <w:szCs w:val="24"/>
          <w:lang w:val="fi-FI"/>
        </w:rPr>
      </w:pPr>
      <w:r w:rsidRPr="00622B5C">
        <w:rPr>
          <w:rFonts w:ascii="Arial" w:hAnsi="Arial" w:cs="Arial"/>
          <w:sz w:val="24"/>
          <w:szCs w:val="24"/>
          <w:lang w:val="fi-FI"/>
        </w:rPr>
        <w:t xml:space="preserve">Toinen mahdollinen strategia on ollut </w:t>
      </w:r>
      <w:r w:rsidRPr="00622B5C">
        <w:rPr>
          <w:rFonts w:ascii="Arial" w:hAnsi="Arial" w:cs="Arial"/>
          <w:i/>
          <w:iCs/>
          <w:sz w:val="24"/>
          <w:szCs w:val="24"/>
          <w:lang w:val="fi-FI"/>
        </w:rPr>
        <w:t xml:space="preserve">välttämättömyyteen alistuminen. </w:t>
      </w:r>
      <w:r w:rsidRPr="00622B5C">
        <w:rPr>
          <w:rFonts w:ascii="Arial" w:hAnsi="Arial" w:cs="Arial"/>
          <w:sz w:val="24"/>
          <w:szCs w:val="24"/>
          <w:lang w:val="fi-FI"/>
        </w:rPr>
        <w:t>Uuteen maahan oli tultu, elämä oli sinne rakennettava, välttämättömyyteen oli alistuttava. Nämä ihmiset elivät usein muistoissaan ja kiinnittyivät toisiin suomalaisiin niin tiiviisti, että eivät tahtoneet aina edes opiskella englantia. Er</w:t>
      </w:r>
      <w:bookmarkStart w:id="1" w:name="_GoBack"/>
      <w:bookmarkEnd w:id="1"/>
      <w:r w:rsidRPr="00622B5C">
        <w:rPr>
          <w:rFonts w:ascii="Arial" w:hAnsi="Arial" w:cs="Arial"/>
          <w:sz w:val="24"/>
          <w:szCs w:val="24"/>
          <w:lang w:val="fi-FI"/>
        </w:rPr>
        <w:t xml:space="preserve">äs vuonna 1905 New Hampshireen tullut suomalainen kuvasi vanhemmilleen ensimmäistä paikallista joulua: </w:t>
      </w:r>
    </w:p>
    <w:p w:rsidR="00A76C61" w:rsidRPr="00622B5C" w:rsidRDefault="00A76C61" w:rsidP="005067AD">
      <w:pPr>
        <w:ind w:left="426" w:right="401"/>
        <w:jc w:val="both"/>
        <w:rPr>
          <w:rFonts w:ascii="Arial" w:hAnsi="Arial" w:cs="Arial"/>
          <w:sz w:val="24"/>
          <w:szCs w:val="24"/>
          <w:lang w:val="fi-FI"/>
        </w:rPr>
      </w:pPr>
      <w:r w:rsidRPr="00622B5C">
        <w:rPr>
          <w:rFonts w:ascii="Arial" w:hAnsi="Arial" w:cs="Arial"/>
          <w:sz w:val="24"/>
          <w:szCs w:val="24"/>
          <w:lang w:val="fi-FI"/>
        </w:rPr>
        <w:t>”Oliko teillä hauskaa joulua ja oliko siellä mitään iltamia tai tanssia joulun pyhinä</w:t>
      </w:r>
      <w:r w:rsidRPr="00C615E2">
        <w:rPr>
          <w:rFonts w:ascii="Arial" w:hAnsi="Arial" w:cs="Arial"/>
          <w:sz w:val="24"/>
          <w:szCs w:val="24"/>
          <w:lang w:val="ru-RU"/>
        </w:rPr>
        <w:t>? T</w:t>
      </w:r>
      <w:r w:rsidRPr="00622B5C">
        <w:rPr>
          <w:rFonts w:ascii="Arial" w:hAnsi="Arial" w:cs="Arial"/>
          <w:sz w:val="24"/>
          <w:szCs w:val="24"/>
          <w:lang w:val="fi-FI"/>
        </w:rPr>
        <w:t>äällä oli hankittu kuusi suomalaisten kokoushuoneelle ja siellä sitte laulettiin ja lausuttiin runoja ja veisattiin. Minullakin kuvastui armas kouluaika ihan elävänä silmieni eteen, mutta voi kuinka se tuntui katkeralta, kun muisti, että ne, joidenka kanssa hauskaa vietettiin, ovat kaukana – niin hirveän kaukana!”</w:t>
      </w:r>
    </w:p>
    <w:p w:rsidR="00A76C61" w:rsidRPr="00622B5C" w:rsidRDefault="00A76C61" w:rsidP="005067AD">
      <w:pPr>
        <w:spacing w:after="100" w:afterAutospacing="1"/>
        <w:jc w:val="both"/>
        <w:rPr>
          <w:rFonts w:ascii="Arial" w:hAnsi="Arial" w:cs="Arial"/>
          <w:sz w:val="24"/>
          <w:szCs w:val="24"/>
          <w:lang w:val="fi-FI"/>
        </w:rPr>
      </w:pPr>
      <w:r w:rsidRPr="00622B5C">
        <w:rPr>
          <w:rFonts w:ascii="Arial" w:hAnsi="Arial" w:cs="Arial"/>
          <w:sz w:val="24"/>
          <w:szCs w:val="24"/>
          <w:lang w:val="fi-FI"/>
        </w:rPr>
        <w:lastRenderedPageBreak/>
        <w:t xml:space="preserve">Kolmas sopeutumiskeino on ollut </w:t>
      </w:r>
      <w:r w:rsidRPr="00622B5C">
        <w:rPr>
          <w:rFonts w:ascii="Arial" w:hAnsi="Arial" w:cs="Arial"/>
          <w:i/>
          <w:iCs/>
          <w:sz w:val="24"/>
          <w:szCs w:val="24"/>
          <w:lang w:val="fi-FI"/>
        </w:rPr>
        <w:t>unohtaminen,</w:t>
      </w:r>
      <w:r w:rsidRPr="00622B5C">
        <w:rPr>
          <w:rFonts w:ascii="Arial" w:hAnsi="Arial" w:cs="Arial"/>
          <w:sz w:val="24"/>
          <w:szCs w:val="24"/>
          <w:lang w:val="fi-FI"/>
        </w:rPr>
        <w:t xml:space="preserve"> mikä on tarkoittanut suomalaisten juurien katkaisemista ja uuden kulttuurin mahdollisimman täydellistä omaksumista. Erä</w:t>
      </w:r>
      <w:r w:rsidRPr="00C615E2">
        <w:rPr>
          <w:rFonts w:ascii="Arial" w:hAnsi="Arial" w:cs="Arial"/>
          <w:sz w:val="24"/>
          <w:szCs w:val="24"/>
          <w:lang w:val="fr-FR"/>
        </w:rPr>
        <w:t>s l</w:t>
      </w:r>
      <w:r w:rsidRPr="00622B5C">
        <w:rPr>
          <w:rFonts w:ascii="Arial" w:hAnsi="Arial" w:cs="Arial"/>
          <w:sz w:val="24"/>
          <w:szCs w:val="24"/>
          <w:lang w:val="fi-FI"/>
        </w:rPr>
        <w:t xml:space="preserve">änteen muuttanut suomalainen puhui englantia kaikille. Jopa omalle äidilleen, joka ei osannut sitä sanaakaan. Tällaisesta unohtamisesta hyvä esimerkki ovat myös erään kirjeen sanat: </w:t>
      </w:r>
    </w:p>
    <w:p w:rsidR="00A76C61" w:rsidRPr="00622B5C" w:rsidRDefault="00A76C61" w:rsidP="005067AD">
      <w:pPr>
        <w:spacing w:after="100" w:afterAutospacing="1"/>
        <w:ind w:left="426" w:right="543"/>
        <w:jc w:val="both"/>
        <w:rPr>
          <w:rFonts w:ascii="Arial" w:hAnsi="Arial" w:cs="Arial"/>
          <w:sz w:val="24"/>
          <w:szCs w:val="24"/>
          <w:lang w:val="fi-FI"/>
        </w:rPr>
      </w:pPr>
      <w:r w:rsidRPr="00622B5C">
        <w:rPr>
          <w:rFonts w:ascii="Arial" w:hAnsi="Arial" w:cs="Arial"/>
          <w:sz w:val="24"/>
          <w:szCs w:val="24"/>
          <w:lang w:val="fi-FI"/>
        </w:rPr>
        <w:t>”Olen aito amerikkalainen luonteeltani. Tämä on niin tosi. Täällä olen kuin kotonani. Ellei näin olisi, jäisi täällä toisista jälelle. Täällä tosiaan tehdään rahaa toisella innolla kuin Suomessa. Tollarien perään uhraa jokainen työnsä ja työtä tekee jokainen. ”</w:t>
      </w:r>
    </w:p>
    <w:p w:rsidR="00A76C61" w:rsidRPr="00622B5C" w:rsidRDefault="00A76C61" w:rsidP="00A76C61">
      <w:pPr>
        <w:jc w:val="both"/>
        <w:rPr>
          <w:rFonts w:ascii="Arial" w:hAnsi="Arial" w:cs="Arial"/>
          <w:i/>
          <w:iCs/>
          <w:sz w:val="24"/>
          <w:szCs w:val="24"/>
          <w:lang w:val="fi-FI"/>
        </w:rPr>
      </w:pPr>
      <w:r w:rsidRPr="00622B5C">
        <w:rPr>
          <w:rFonts w:ascii="Arial" w:hAnsi="Arial" w:cs="Arial"/>
          <w:sz w:val="24"/>
          <w:szCs w:val="24"/>
          <w:lang w:val="fi-FI"/>
        </w:rPr>
        <w:t xml:space="preserve">Neljäs sopeutumiskeino on ollut sitten </w:t>
      </w:r>
      <w:r w:rsidRPr="00622B5C">
        <w:rPr>
          <w:rFonts w:ascii="Arial" w:hAnsi="Arial" w:cs="Arial"/>
          <w:i/>
          <w:iCs/>
          <w:sz w:val="24"/>
          <w:szCs w:val="24"/>
          <w:lang w:val="fi-FI"/>
        </w:rPr>
        <w:t>uusiutuminen.</w:t>
      </w:r>
      <w:r w:rsidRPr="00622B5C">
        <w:rPr>
          <w:rFonts w:ascii="Arial" w:hAnsi="Arial" w:cs="Arial"/>
          <w:sz w:val="24"/>
          <w:szCs w:val="24"/>
          <w:lang w:val="fi-FI"/>
        </w:rPr>
        <w:t xml:space="preserve"> Tämä on tarkoittanut sellaisen uuden identiteetin luomista, jossa suomalaisuus ja uuden maan kulttuuri elävät rinnakkain. Monessa amerikkalaisessa kodissa kohtaa esimerkiksi tällaisen tunnelman. Talot ovat amerikkalaisen suuria, makuuhuoneita on monta, sisustus on loistokasta ja väljää</w:t>
      </w:r>
      <w:r w:rsidRPr="00C615E2">
        <w:rPr>
          <w:rFonts w:ascii="Arial" w:hAnsi="Arial" w:cs="Arial"/>
          <w:sz w:val="24"/>
          <w:szCs w:val="24"/>
          <w:lang w:val="de-DE"/>
        </w:rPr>
        <w:t>. Sein</w:t>
      </w:r>
      <w:r w:rsidRPr="00622B5C">
        <w:rPr>
          <w:rFonts w:ascii="Arial" w:hAnsi="Arial" w:cs="Arial"/>
          <w:sz w:val="24"/>
          <w:szCs w:val="24"/>
          <w:lang w:val="fi-FI"/>
        </w:rPr>
        <w:t xml:space="preserve">ällä kuitenkin saattaa olla porontalja, ikkunalaudalla puinen hirvi, keittiössä Iittalan astiat ja kylpyhuoneessa Marimekon pyyhkeet. </w:t>
      </w:r>
    </w:p>
    <w:p w:rsidR="00A76C61" w:rsidRPr="00622B5C" w:rsidRDefault="00A76C61" w:rsidP="00A76C61">
      <w:pPr>
        <w:jc w:val="both"/>
        <w:rPr>
          <w:rFonts w:ascii="Arial" w:hAnsi="Arial" w:cs="Arial"/>
          <w:sz w:val="24"/>
          <w:szCs w:val="24"/>
          <w:lang w:val="fi-FI"/>
        </w:rPr>
      </w:pPr>
      <w:r w:rsidRPr="00622B5C">
        <w:rPr>
          <w:rFonts w:ascii="Arial" w:hAnsi="Arial" w:cs="Arial"/>
          <w:sz w:val="24"/>
          <w:szCs w:val="24"/>
          <w:lang w:val="fi-FI"/>
        </w:rPr>
        <w:t xml:space="preserve">Olen varma, että te olette kohdanneet nämä kaikki ihmistyypit eri puolilla maailmaa. Minne suomalaiset ovat muuttaneet, siellä joku on päättänyt odottaa tai alistua välttämättömyyteen, joku toinen taas on päättänyt unohtaa tai uusiutua. Nykyisin luulisin, että unohtaminen tai uusiutuminen ovat aikaisempaa yleisempää, koska suomalaisten kielitaito on parempaa ja sopeutuminen uuteen kulttuuriin tästä syystä helpompaa. </w:t>
      </w:r>
    </w:p>
    <w:p w:rsidR="00A76C61" w:rsidRPr="00622B5C" w:rsidRDefault="00A76C61" w:rsidP="00A76C61">
      <w:pPr>
        <w:jc w:val="both"/>
        <w:rPr>
          <w:rFonts w:ascii="Arial" w:hAnsi="Arial" w:cs="Arial"/>
          <w:i/>
          <w:iCs/>
          <w:sz w:val="24"/>
          <w:szCs w:val="24"/>
          <w:lang w:val="fi-FI"/>
        </w:rPr>
      </w:pPr>
      <w:r w:rsidRPr="00622B5C">
        <w:rPr>
          <w:rFonts w:ascii="Arial" w:hAnsi="Arial" w:cs="Arial"/>
          <w:i/>
          <w:iCs/>
          <w:sz w:val="24"/>
          <w:szCs w:val="24"/>
          <w:lang w:val="fi-FI"/>
        </w:rPr>
        <w:t xml:space="preserve">Hyvät vaikuttajat, </w:t>
      </w:r>
    </w:p>
    <w:p w:rsidR="00A76C61" w:rsidRPr="00622B5C" w:rsidRDefault="00A76C61" w:rsidP="00A76C61">
      <w:pPr>
        <w:jc w:val="both"/>
        <w:rPr>
          <w:rFonts w:ascii="Arial" w:hAnsi="Arial" w:cs="Arial"/>
          <w:sz w:val="24"/>
          <w:szCs w:val="24"/>
          <w:lang w:val="fi-FI"/>
        </w:rPr>
      </w:pPr>
      <w:r w:rsidRPr="00622B5C">
        <w:rPr>
          <w:rFonts w:ascii="Arial" w:hAnsi="Arial" w:cs="Arial"/>
          <w:sz w:val="24"/>
          <w:szCs w:val="24"/>
          <w:lang w:val="fi-FI"/>
        </w:rPr>
        <w:t xml:space="preserve">Te ette ole unohtaneet. Olen varma, että tässä joukossa suurin osa ihmisistä on uusiutujia, joiden elämässä vanhat suomalaiset arvot ja tavat elävät hyvässä sovussa uuden asuinmaan kulttuurin kanssa. </w:t>
      </w:r>
    </w:p>
    <w:p w:rsidR="00A76C61" w:rsidRPr="00622B5C" w:rsidRDefault="00A76C61" w:rsidP="00A76C61">
      <w:pPr>
        <w:jc w:val="both"/>
        <w:rPr>
          <w:rFonts w:ascii="Arial" w:hAnsi="Arial" w:cs="Arial"/>
          <w:sz w:val="24"/>
          <w:szCs w:val="24"/>
          <w:lang w:val="fi-FI"/>
        </w:rPr>
      </w:pPr>
      <w:r w:rsidRPr="00622B5C">
        <w:rPr>
          <w:rFonts w:ascii="Arial" w:hAnsi="Arial" w:cs="Arial"/>
          <w:sz w:val="24"/>
          <w:szCs w:val="24"/>
          <w:lang w:val="fi-FI"/>
        </w:rPr>
        <w:t>Juuri teidänkaltaisilla ihmisillä on paljon annettavaa Suomelle. Ihminen tarvitsee juuret, mutta myös siivet, jotka syntyvät uusista ajatuksista. Kuten kaikki yhteiskuntaamme tuntevat tietävä</w:t>
      </w:r>
      <w:r w:rsidRPr="00C615E2">
        <w:rPr>
          <w:rFonts w:ascii="Arial" w:hAnsi="Arial" w:cs="Arial"/>
          <w:sz w:val="24"/>
          <w:szCs w:val="24"/>
          <w:lang w:val="nl-NL"/>
        </w:rPr>
        <w:t>t, meid</w:t>
      </w:r>
      <w:r w:rsidRPr="00622B5C">
        <w:rPr>
          <w:rFonts w:ascii="Arial" w:hAnsi="Arial" w:cs="Arial"/>
          <w:sz w:val="24"/>
          <w:szCs w:val="24"/>
          <w:lang w:val="fi-FI"/>
        </w:rPr>
        <w:t xml:space="preserve">än maamme kaipaa uudistumista. Uusia ajatuksia syntyy parhaiten ympäristössä, missä uusi ja vanha kulttuuri kohtaavat toisensa ja pakottavat arvioimaan uudelleen totuttuja tapoja. Tällaisia ajatuksia saamme parhaiten juuri ulkomaille muuttaneilta suomalaisilta. </w:t>
      </w:r>
    </w:p>
    <w:p w:rsidR="00A76C61" w:rsidRPr="00622B5C" w:rsidRDefault="00A76C61" w:rsidP="00A76C61">
      <w:pPr>
        <w:jc w:val="both"/>
        <w:rPr>
          <w:rFonts w:ascii="Arial" w:hAnsi="Arial" w:cs="Arial"/>
          <w:sz w:val="24"/>
          <w:szCs w:val="24"/>
          <w:lang w:val="fi-FI"/>
        </w:rPr>
      </w:pPr>
      <w:r w:rsidRPr="00622B5C">
        <w:rPr>
          <w:rFonts w:ascii="Arial" w:hAnsi="Arial" w:cs="Arial"/>
          <w:sz w:val="24"/>
          <w:szCs w:val="24"/>
          <w:lang w:val="fi-FI"/>
        </w:rPr>
        <w:t xml:space="preserve">Kun yhteiskunta ympärillämme horjuu, instituutiot luovat turvaa. Suomalainen demokratia on rakennettu graniitille, kovalle ja kestävälle kivelle. </w:t>
      </w:r>
    </w:p>
    <w:p w:rsidR="00A76C61" w:rsidRPr="00622B5C" w:rsidRDefault="00A76C61" w:rsidP="00A76C61">
      <w:pPr>
        <w:jc w:val="both"/>
        <w:rPr>
          <w:rFonts w:ascii="Arial" w:hAnsi="Arial" w:cs="Arial"/>
          <w:sz w:val="24"/>
          <w:szCs w:val="24"/>
          <w:lang w:val="fi-FI"/>
        </w:rPr>
      </w:pPr>
      <w:r w:rsidRPr="00622B5C">
        <w:rPr>
          <w:rFonts w:ascii="Arial" w:hAnsi="Arial" w:cs="Arial"/>
          <w:sz w:val="24"/>
          <w:szCs w:val="24"/>
          <w:lang w:val="fi-FI"/>
        </w:rPr>
        <w:t xml:space="preserve">Suomalaisessa demokratiassa on kuitenkin pieni särö: ulkosuomalaisten poliittinen edustus. Viime eduskuntavaaleissa äänioikeutettuja ulkosuomalaisia oli vajaa 250 000, saman suuruinen ryhmä ihmisiä kuin ruotsia äidinkielenään puhuvat suomalaiset. Näistä ulkosuomalaisista eduskuntavaaleissa äänesti vain pieni vähemmistö, noin 10 prosenttia. Nykyisessä vaalijärjestelmässämme ulkosuomalaisten äänet hajoavat eri alueille eikä niitä lasketa omana vaalipiirinä. Tästä kaikesta johtuu, että ulkosuomalaiset eivät saa kokoaan vastaavaa edustusta eduskuntaan. </w:t>
      </w:r>
    </w:p>
    <w:p w:rsidR="00A76C61" w:rsidRPr="00622B5C" w:rsidRDefault="00A76C61" w:rsidP="00A76C61">
      <w:pPr>
        <w:jc w:val="both"/>
        <w:rPr>
          <w:rFonts w:ascii="Arial" w:hAnsi="Arial" w:cs="Arial"/>
          <w:sz w:val="24"/>
          <w:szCs w:val="24"/>
          <w:lang w:val="fi-FI"/>
        </w:rPr>
      </w:pPr>
      <w:r w:rsidRPr="00622B5C">
        <w:rPr>
          <w:rFonts w:ascii="Arial" w:hAnsi="Arial" w:cs="Arial"/>
          <w:sz w:val="24"/>
          <w:szCs w:val="24"/>
          <w:lang w:val="fi-FI"/>
        </w:rPr>
        <w:t>Tämä tilanne vahvistaa ulkosuomalaisparlamentin asemaa ulkosuomalaisten edustajana. Työnne on näkynyt muun muassa kansalaisuuslain uudistamisessa, suomenkielisen opetuksen puolustamisena,</w:t>
      </w:r>
      <w:r w:rsidR="003A3DF0" w:rsidRPr="00622B5C">
        <w:rPr>
          <w:rFonts w:ascii="Arial" w:hAnsi="Arial" w:cs="Arial"/>
          <w:sz w:val="24"/>
          <w:szCs w:val="24"/>
          <w:lang w:val="fi-FI"/>
        </w:rPr>
        <w:t xml:space="preserve"> </w:t>
      </w:r>
      <w:r w:rsidRPr="00622B5C">
        <w:rPr>
          <w:rFonts w:ascii="Arial" w:hAnsi="Arial" w:cs="Arial"/>
          <w:sz w:val="24"/>
          <w:szCs w:val="24"/>
          <w:lang w:val="fi-FI"/>
        </w:rPr>
        <w:t>työeläkkeiden</w:t>
      </w:r>
      <w:r w:rsidR="003A3DF0" w:rsidRPr="00622B5C">
        <w:rPr>
          <w:rFonts w:ascii="Arial" w:hAnsi="Arial" w:cs="Arial"/>
          <w:sz w:val="24"/>
          <w:szCs w:val="24"/>
          <w:lang w:val="fi-FI"/>
        </w:rPr>
        <w:t xml:space="preserve"> </w:t>
      </w:r>
      <w:r w:rsidRPr="00622B5C">
        <w:rPr>
          <w:rFonts w:ascii="Arial" w:hAnsi="Arial" w:cs="Arial"/>
          <w:sz w:val="24"/>
          <w:szCs w:val="24"/>
          <w:lang w:val="fi-FI"/>
        </w:rPr>
        <w:t>verotuksen</w:t>
      </w:r>
      <w:r w:rsidR="003A3DF0" w:rsidRPr="00622B5C">
        <w:rPr>
          <w:rFonts w:ascii="Arial" w:hAnsi="Arial" w:cs="Arial"/>
          <w:sz w:val="24"/>
          <w:szCs w:val="24"/>
          <w:lang w:val="fi-FI"/>
        </w:rPr>
        <w:t xml:space="preserve"> </w:t>
      </w:r>
      <w:r w:rsidRPr="00622B5C">
        <w:rPr>
          <w:rFonts w:ascii="Arial" w:hAnsi="Arial" w:cs="Arial"/>
          <w:sz w:val="24"/>
          <w:szCs w:val="24"/>
          <w:lang w:val="fi-FI"/>
        </w:rPr>
        <w:t>kohtuullistamisessa</w:t>
      </w:r>
      <w:r w:rsidR="003A3DF0" w:rsidRPr="00622B5C">
        <w:rPr>
          <w:rFonts w:ascii="Arial" w:hAnsi="Arial" w:cs="Arial"/>
          <w:sz w:val="24"/>
          <w:szCs w:val="24"/>
          <w:lang w:val="fi-FI"/>
        </w:rPr>
        <w:t xml:space="preserve"> </w:t>
      </w:r>
      <w:r w:rsidRPr="00622B5C">
        <w:rPr>
          <w:rFonts w:ascii="Arial" w:hAnsi="Arial" w:cs="Arial"/>
          <w:sz w:val="24"/>
          <w:szCs w:val="24"/>
          <w:lang w:val="fi-FI"/>
        </w:rPr>
        <w:t xml:space="preserve">ja kirjeäänestyksen toteuttamisessa. </w:t>
      </w:r>
    </w:p>
    <w:p w:rsidR="00A76C61" w:rsidRPr="00622B5C" w:rsidRDefault="00A76C61" w:rsidP="00A76C61">
      <w:pPr>
        <w:jc w:val="both"/>
        <w:rPr>
          <w:rFonts w:ascii="Arial" w:hAnsi="Arial" w:cs="Arial"/>
          <w:sz w:val="24"/>
          <w:szCs w:val="24"/>
          <w:lang w:val="fi-FI"/>
        </w:rPr>
      </w:pPr>
      <w:r w:rsidRPr="00C615E2">
        <w:rPr>
          <w:rFonts w:ascii="Arial" w:hAnsi="Arial" w:cs="Arial"/>
          <w:sz w:val="24"/>
          <w:szCs w:val="24"/>
          <w:lang w:val="de-DE"/>
        </w:rPr>
        <w:t>Teill</w:t>
      </w:r>
      <w:r w:rsidRPr="00622B5C">
        <w:rPr>
          <w:rFonts w:ascii="Arial" w:hAnsi="Arial" w:cs="Arial"/>
          <w:sz w:val="24"/>
          <w:szCs w:val="24"/>
          <w:lang w:val="fi-FI"/>
        </w:rPr>
        <w:t xml:space="preserve">ä on suuri vastuu, uskon Teidän käyttävän sitä harkiten ja kaikkien suomalaisten puolesta. </w:t>
      </w:r>
    </w:p>
    <w:p w:rsidR="00A76C61" w:rsidRPr="00622B5C" w:rsidRDefault="00A76C61" w:rsidP="00A76C61">
      <w:pPr>
        <w:jc w:val="both"/>
        <w:rPr>
          <w:rFonts w:ascii="Arial" w:hAnsi="Arial" w:cs="Arial"/>
          <w:sz w:val="24"/>
          <w:szCs w:val="24"/>
          <w:lang w:val="fi-FI"/>
        </w:rPr>
      </w:pPr>
      <w:r w:rsidRPr="00622B5C">
        <w:rPr>
          <w:rFonts w:ascii="Arial" w:hAnsi="Arial" w:cs="Arial"/>
          <w:sz w:val="24"/>
          <w:szCs w:val="24"/>
          <w:lang w:val="fi-FI"/>
        </w:rPr>
        <w:t xml:space="preserve">Toivon menestystä työhönne yhteisen kotimaamme puolesta. </w:t>
      </w:r>
    </w:p>
    <w:p w:rsidR="00A76C61" w:rsidRPr="00622B5C" w:rsidRDefault="00A76C61" w:rsidP="00A76C61">
      <w:pPr>
        <w:jc w:val="both"/>
        <w:rPr>
          <w:rFonts w:ascii="Arial" w:hAnsi="Arial" w:cs="Arial"/>
          <w:sz w:val="24"/>
          <w:szCs w:val="24"/>
          <w:lang w:val="fi-FI"/>
        </w:rPr>
      </w:pPr>
    </w:p>
    <w:p w:rsidR="00D20AF1" w:rsidRPr="00C615E2" w:rsidRDefault="00A76C61" w:rsidP="006B0131">
      <w:pPr>
        <w:jc w:val="both"/>
        <w:rPr>
          <w:rFonts w:ascii="Arial" w:hAnsi="Arial" w:cs="Arial"/>
          <w:sz w:val="24"/>
          <w:szCs w:val="24"/>
        </w:rPr>
      </w:pPr>
      <w:r w:rsidRPr="00C615E2">
        <w:rPr>
          <w:rFonts w:ascii="Arial" w:hAnsi="Arial" w:cs="Arial"/>
          <w:sz w:val="24"/>
          <w:szCs w:val="24"/>
        </w:rPr>
        <w:lastRenderedPageBreak/>
        <w:t>Kiitos!</w:t>
      </w:r>
      <w:bookmarkEnd w:id="0"/>
    </w:p>
    <w:sectPr w:rsidR="00D20AF1" w:rsidRPr="00C615E2" w:rsidSect="00FC5FA6">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BDA" w:rsidRDefault="003A6BDA" w:rsidP="003A6BDA">
      <w:pPr>
        <w:spacing w:after="0" w:line="240" w:lineRule="auto"/>
      </w:pPr>
      <w:r>
        <w:separator/>
      </w:r>
    </w:p>
  </w:endnote>
  <w:endnote w:type="continuationSeparator" w:id="0">
    <w:p w:rsidR="003A6BDA" w:rsidRDefault="003A6BDA" w:rsidP="003A6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BDA" w:rsidRDefault="003A6BDA" w:rsidP="003A6BDA">
      <w:pPr>
        <w:spacing w:after="0" w:line="240" w:lineRule="auto"/>
      </w:pPr>
      <w:r>
        <w:separator/>
      </w:r>
    </w:p>
  </w:footnote>
  <w:footnote w:type="continuationSeparator" w:id="0">
    <w:p w:rsidR="003A6BDA" w:rsidRDefault="003A6BDA" w:rsidP="003A6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D5F9E"/>
    <w:multiLevelType w:val="hybridMultilevel"/>
    <w:tmpl w:val="F7EEFE92"/>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917E15"/>
    <w:multiLevelType w:val="multilevel"/>
    <w:tmpl w:val="69823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B1FF2"/>
    <w:multiLevelType w:val="hybridMultilevel"/>
    <w:tmpl w:val="933E2846"/>
    <w:lvl w:ilvl="0" w:tplc="040B000D">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D3877A2"/>
    <w:multiLevelType w:val="hybridMultilevel"/>
    <w:tmpl w:val="E22C4D56"/>
    <w:lvl w:ilvl="0" w:tplc="040B000D">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6C25FA6"/>
    <w:multiLevelType w:val="hybridMultilevel"/>
    <w:tmpl w:val="82241328"/>
    <w:lvl w:ilvl="0" w:tplc="D81A02D2">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15:restartNumberingAfterBreak="0">
    <w:nsid w:val="3C11280C"/>
    <w:multiLevelType w:val="hybridMultilevel"/>
    <w:tmpl w:val="23386C6C"/>
    <w:lvl w:ilvl="0" w:tplc="040B000D">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15:restartNumberingAfterBreak="0">
    <w:nsid w:val="4B0542B0"/>
    <w:multiLevelType w:val="hybridMultilevel"/>
    <w:tmpl w:val="5E684490"/>
    <w:lvl w:ilvl="0" w:tplc="6B50516E">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29D18CA"/>
    <w:multiLevelType w:val="multilevel"/>
    <w:tmpl w:val="87262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304041"/>
    <w:multiLevelType w:val="hybridMultilevel"/>
    <w:tmpl w:val="96326352"/>
    <w:lvl w:ilvl="0" w:tplc="040B000D">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9" w15:restartNumberingAfterBreak="0">
    <w:nsid w:val="71EC3608"/>
    <w:multiLevelType w:val="multilevel"/>
    <w:tmpl w:val="0A1E8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3"/>
  </w:num>
  <w:num w:numId="5">
    <w:abstractNumId w:val="0"/>
  </w:num>
  <w:num w:numId="6">
    <w:abstractNumId w:val="9"/>
  </w:num>
  <w:num w:numId="7">
    <w:abstractNumId w:val="1"/>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478"/>
    <w:rsid w:val="00026B12"/>
    <w:rsid w:val="00047A2F"/>
    <w:rsid w:val="000A2C54"/>
    <w:rsid w:val="000A5F93"/>
    <w:rsid w:val="000B646E"/>
    <w:rsid w:val="000C32E9"/>
    <w:rsid w:val="000E0D1A"/>
    <w:rsid w:val="0014402C"/>
    <w:rsid w:val="00171A0C"/>
    <w:rsid w:val="001937D3"/>
    <w:rsid w:val="001F58BE"/>
    <w:rsid w:val="0020266B"/>
    <w:rsid w:val="00215AE9"/>
    <w:rsid w:val="00253ADD"/>
    <w:rsid w:val="002C4A37"/>
    <w:rsid w:val="002D0227"/>
    <w:rsid w:val="002D3A32"/>
    <w:rsid w:val="002D5EB1"/>
    <w:rsid w:val="00304478"/>
    <w:rsid w:val="00314027"/>
    <w:rsid w:val="0032079D"/>
    <w:rsid w:val="003A0D36"/>
    <w:rsid w:val="003A3DF0"/>
    <w:rsid w:val="003A6BDA"/>
    <w:rsid w:val="003C3007"/>
    <w:rsid w:val="003F3F81"/>
    <w:rsid w:val="004617DA"/>
    <w:rsid w:val="0046701F"/>
    <w:rsid w:val="00470408"/>
    <w:rsid w:val="00481E6E"/>
    <w:rsid w:val="004C6B8E"/>
    <w:rsid w:val="004D380D"/>
    <w:rsid w:val="004F6A9B"/>
    <w:rsid w:val="005067AD"/>
    <w:rsid w:val="00511DD3"/>
    <w:rsid w:val="00512D89"/>
    <w:rsid w:val="00535763"/>
    <w:rsid w:val="00566C05"/>
    <w:rsid w:val="00582E4C"/>
    <w:rsid w:val="005A2AB6"/>
    <w:rsid w:val="005F2062"/>
    <w:rsid w:val="00622B5C"/>
    <w:rsid w:val="00622D21"/>
    <w:rsid w:val="00624C62"/>
    <w:rsid w:val="006320CF"/>
    <w:rsid w:val="00675CC5"/>
    <w:rsid w:val="006A0A8A"/>
    <w:rsid w:val="006B0131"/>
    <w:rsid w:val="006B47BF"/>
    <w:rsid w:val="007022CF"/>
    <w:rsid w:val="00702F6B"/>
    <w:rsid w:val="00720E80"/>
    <w:rsid w:val="00732BB1"/>
    <w:rsid w:val="00736ADA"/>
    <w:rsid w:val="00742BED"/>
    <w:rsid w:val="007B213A"/>
    <w:rsid w:val="007D30A1"/>
    <w:rsid w:val="007E057D"/>
    <w:rsid w:val="007E1597"/>
    <w:rsid w:val="007F22F6"/>
    <w:rsid w:val="0081798B"/>
    <w:rsid w:val="00845C15"/>
    <w:rsid w:val="00861AB5"/>
    <w:rsid w:val="00864668"/>
    <w:rsid w:val="00866610"/>
    <w:rsid w:val="008730A7"/>
    <w:rsid w:val="008F1EE8"/>
    <w:rsid w:val="009036F7"/>
    <w:rsid w:val="009177BC"/>
    <w:rsid w:val="00972E29"/>
    <w:rsid w:val="009D4DC0"/>
    <w:rsid w:val="00A145C1"/>
    <w:rsid w:val="00A76C61"/>
    <w:rsid w:val="00A9216F"/>
    <w:rsid w:val="00A97CA1"/>
    <w:rsid w:val="00AD20B1"/>
    <w:rsid w:val="00B2009D"/>
    <w:rsid w:val="00B721F7"/>
    <w:rsid w:val="00BE4D14"/>
    <w:rsid w:val="00BF4901"/>
    <w:rsid w:val="00C02A5A"/>
    <w:rsid w:val="00C615E2"/>
    <w:rsid w:val="00C85D5F"/>
    <w:rsid w:val="00CA68D1"/>
    <w:rsid w:val="00CB4ED3"/>
    <w:rsid w:val="00CD4827"/>
    <w:rsid w:val="00CE78F9"/>
    <w:rsid w:val="00CF6D86"/>
    <w:rsid w:val="00D1222A"/>
    <w:rsid w:val="00D13BB2"/>
    <w:rsid w:val="00D20AF1"/>
    <w:rsid w:val="00D303C0"/>
    <w:rsid w:val="00DF184A"/>
    <w:rsid w:val="00E2481F"/>
    <w:rsid w:val="00E4536F"/>
    <w:rsid w:val="00E471AF"/>
    <w:rsid w:val="00E4780B"/>
    <w:rsid w:val="00E55AF6"/>
    <w:rsid w:val="00E95AF9"/>
    <w:rsid w:val="00EB7955"/>
    <w:rsid w:val="00EC6D5B"/>
    <w:rsid w:val="00ED5666"/>
    <w:rsid w:val="00F245E8"/>
    <w:rsid w:val="00F42A93"/>
    <w:rsid w:val="00F65EFD"/>
    <w:rsid w:val="00F71D36"/>
    <w:rsid w:val="00F95297"/>
    <w:rsid w:val="00FC5FA6"/>
    <w:rsid w:val="00FD1B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5BB6"/>
  <w15:docId w15:val="{BDCB57AB-278E-4A90-AA4D-A4989037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lang w:val="sv-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31402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14027"/>
    <w:rPr>
      <w:rFonts w:ascii="Segoe UI" w:hAnsi="Segoe UI" w:cs="Segoe UI"/>
      <w:sz w:val="18"/>
      <w:szCs w:val="18"/>
      <w:lang w:val="sv-FI"/>
    </w:rPr>
  </w:style>
  <w:style w:type="paragraph" w:styleId="Kuvaotsikko">
    <w:name w:val="caption"/>
    <w:basedOn w:val="Normaali"/>
    <w:next w:val="Normaali"/>
    <w:qFormat/>
    <w:rsid w:val="00F42A93"/>
    <w:pPr>
      <w:spacing w:after="0" w:line="240" w:lineRule="auto"/>
      <w:ind w:right="-1134"/>
    </w:pPr>
    <w:rPr>
      <w:rFonts w:ascii="Arial" w:eastAsia="Times New Roman" w:hAnsi="Arial" w:cs="Arial"/>
      <w:i/>
      <w:iCs/>
      <w:sz w:val="20"/>
      <w:szCs w:val="20"/>
      <w:lang w:val="fi-FI" w:eastAsia="fi-FI"/>
    </w:rPr>
  </w:style>
  <w:style w:type="character" w:styleId="Hyperlinkki">
    <w:name w:val="Hyperlink"/>
    <w:basedOn w:val="Kappaleenoletusfontti"/>
    <w:uiPriority w:val="99"/>
    <w:unhideWhenUsed/>
    <w:rsid w:val="003A0D36"/>
    <w:rPr>
      <w:color w:val="0000FF"/>
      <w:u w:val="single"/>
    </w:rPr>
  </w:style>
  <w:style w:type="paragraph" w:styleId="Eivli">
    <w:name w:val="No Spacing"/>
    <w:uiPriority w:val="1"/>
    <w:qFormat/>
    <w:rsid w:val="003A0D36"/>
    <w:pPr>
      <w:spacing w:after="0" w:line="240" w:lineRule="auto"/>
    </w:pPr>
    <w:rPr>
      <w:rFonts w:ascii="Garamond" w:eastAsia="Times New Roman" w:hAnsi="Garamond" w:cs="Times New Roman"/>
      <w:szCs w:val="20"/>
    </w:rPr>
  </w:style>
  <w:style w:type="paragraph" w:styleId="Leipteksti">
    <w:name w:val="Body Text"/>
    <w:basedOn w:val="Normaali"/>
    <w:link w:val="LeiptekstiChar"/>
    <w:rsid w:val="003A0D36"/>
    <w:pPr>
      <w:spacing w:after="240" w:line="240" w:lineRule="atLeast"/>
    </w:pPr>
    <w:rPr>
      <w:rFonts w:ascii="Garamond" w:eastAsia="Times New Roman" w:hAnsi="Garamond" w:cs="Times New Roman"/>
      <w:spacing w:val="-5"/>
      <w:sz w:val="24"/>
      <w:szCs w:val="20"/>
      <w:lang w:val="fi-FI"/>
    </w:rPr>
  </w:style>
  <w:style w:type="character" w:customStyle="1" w:styleId="LeiptekstiChar">
    <w:name w:val="Leipäteksti Char"/>
    <w:basedOn w:val="Kappaleenoletusfontti"/>
    <w:link w:val="Leipteksti"/>
    <w:rsid w:val="003A0D36"/>
    <w:rPr>
      <w:rFonts w:ascii="Garamond" w:eastAsia="Times New Roman" w:hAnsi="Garamond" w:cs="Times New Roman"/>
      <w:spacing w:val="-5"/>
      <w:sz w:val="24"/>
      <w:szCs w:val="20"/>
    </w:rPr>
  </w:style>
  <w:style w:type="paragraph" w:styleId="NormaaliWWW">
    <w:name w:val="Normal (Web)"/>
    <w:basedOn w:val="Normaali"/>
    <w:uiPriority w:val="99"/>
    <w:unhideWhenUsed/>
    <w:rsid w:val="002C4A37"/>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Yltunniste">
    <w:name w:val="header"/>
    <w:basedOn w:val="Normaali"/>
    <w:link w:val="YltunnisteChar"/>
    <w:uiPriority w:val="99"/>
    <w:unhideWhenUsed/>
    <w:rsid w:val="003A6BD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A6BDA"/>
    <w:rPr>
      <w:lang w:val="sv-FI"/>
    </w:rPr>
  </w:style>
  <w:style w:type="paragraph" w:styleId="Alatunniste">
    <w:name w:val="footer"/>
    <w:basedOn w:val="Normaali"/>
    <w:link w:val="AlatunnisteChar"/>
    <w:uiPriority w:val="99"/>
    <w:unhideWhenUsed/>
    <w:rsid w:val="003A6BD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A6BDA"/>
    <w:rPr>
      <w:lang w:val="sv-FI"/>
    </w:rPr>
  </w:style>
  <w:style w:type="character" w:customStyle="1" w:styleId="liha1">
    <w:name w:val="liha1"/>
    <w:rsid w:val="00624C62"/>
    <w:rPr>
      <w:b/>
      <w:bCs/>
    </w:rPr>
  </w:style>
  <w:style w:type="paragraph" w:styleId="Vaintekstin">
    <w:name w:val="Plain Text"/>
    <w:basedOn w:val="Normaali"/>
    <w:link w:val="VaintekstinChar"/>
    <w:uiPriority w:val="99"/>
    <w:unhideWhenUsed/>
    <w:rsid w:val="00E4780B"/>
    <w:pPr>
      <w:spacing w:after="0" w:line="240" w:lineRule="auto"/>
    </w:pPr>
    <w:rPr>
      <w:rFonts w:ascii="Calibri" w:eastAsia="Times New Roman" w:hAnsi="Calibri" w:cs="Consolas"/>
      <w:szCs w:val="21"/>
      <w:lang w:val="fi-FI" w:eastAsia="fi-FI"/>
    </w:rPr>
  </w:style>
  <w:style w:type="character" w:customStyle="1" w:styleId="VaintekstinChar">
    <w:name w:val="Vain tekstinä Char"/>
    <w:basedOn w:val="Kappaleenoletusfontti"/>
    <w:link w:val="Vaintekstin"/>
    <w:uiPriority w:val="99"/>
    <w:rsid w:val="00E4780B"/>
    <w:rPr>
      <w:rFonts w:ascii="Calibri" w:eastAsia="Times New Roman" w:hAnsi="Calibri" w:cs="Consolas"/>
      <w:szCs w:val="21"/>
      <w:lang w:eastAsia="fi-FI"/>
    </w:rPr>
  </w:style>
  <w:style w:type="table" w:styleId="TaulukkoRuudukko">
    <w:name w:val="Table Grid"/>
    <w:basedOn w:val="Normaalitaulukko"/>
    <w:uiPriority w:val="39"/>
    <w:rsid w:val="0097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46701F"/>
    <w:pPr>
      <w:ind w:left="720"/>
      <w:contextualSpacing/>
    </w:pPr>
  </w:style>
  <w:style w:type="character" w:styleId="Ratkaisematonmaininta">
    <w:name w:val="Unresolved Mention"/>
    <w:basedOn w:val="Kappaleenoletusfontti"/>
    <w:uiPriority w:val="99"/>
    <w:semiHidden/>
    <w:unhideWhenUsed/>
    <w:rsid w:val="00A97C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6157">
      <w:bodyDiv w:val="1"/>
      <w:marLeft w:val="0"/>
      <w:marRight w:val="0"/>
      <w:marTop w:val="0"/>
      <w:marBottom w:val="0"/>
      <w:divBdr>
        <w:top w:val="none" w:sz="0" w:space="0" w:color="auto"/>
        <w:left w:val="none" w:sz="0" w:space="0" w:color="auto"/>
        <w:bottom w:val="none" w:sz="0" w:space="0" w:color="auto"/>
        <w:right w:val="none" w:sz="0" w:space="0" w:color="auto"/>
      </w:divBdr>
    </w:div>
    <w:div w:id="1145854344">
      <w:bodyDiv w:val="1"/>
      <w:marLeft w:val="0"/>
      <w:marRight w:val="0"/>
      <w:marTop w:val="0"/>
      <w:marBottom w:val="0"/>
      <w:divBdr>
        <w:top w:val="none" w:sz="0" w:space="0" w:color="auto"/>
        <w:left w:val="none" w:sz="0" w:space="0" w:color="auto"/>
        <w:bottom w:val="none" w:sz="0" w:space="0" w:color="auto"/>
        <w:right w:val="none" w:sz="0" w:space="0" w:color="auto"/>
      </w:divBdr>
    </w:div>
    <w:div w:id="1156801510">
      <w:bodyDiv w:val="1"/>
      <w:marLeft w:val="0"/>
      <w:marRight w:val="0"/>
      <w:marTop w:val="0"/>
      <w:marBottom w:val="0"/>
      <w:divBdr>
        <w:top w:val="none" w:sz="0" w:space="0" w:color="auto"/>
        <w:left w:val="none" w:sz="0" w:space="0" w:color="auto"/>
        <w:bottom w:val="none" w:sz="0" w:space="0" w:color="auto"/>
        <w:right w:val="none" w:sz="0" w:space="0" w:color="auto"/>
      </w:divBdr>
    </w:div>
    <w:div w:id="1280844810">
      <w:bodyDiv w:val="1"/>
      <w:marLeft w:val="0"/>
      <w:marRight w:val="0"/>
      <w:marTop w:val="0"/>
      <w:marBottom w:val="0"/>
      <w:divBdr>
        <w:top w:val="none" w:sz="0" w:space="0" w:color="auto"/>
        <w:left w:val="none" w:sz="0" w:space="0" w:color="auto"/>
        <w:bottom w:val="none" w:sz="0" w:space="0" w:color="auto"/>
        <w:right w:val="none" w:sz="0" w:space="0" w:color="auto"/>
      </w:divBdr>
    </w:div>
    <w:div w:id="1429502785">
      <w:bodyDiv w:val="1"/>
      <w:marLeft w:val="0"/>
      <w:marRight w:val="0"/>
      <w:marTop w:val="0"/>
      <w:marBottom w:val="0"/>
      <w:divBdr>
        <w:top w:val="none" w:sz="0" w:space="0" w:color="auto"/>
        <w:left w:val="none" w:sz="0" w:space="0" w:color="auto"/>
        <w:bottom w:val="none" w:sz="0" w:space="0" w:color="auto"/>
        <w:right w:val="none" w:sz="0" w:space="0" w:color="auto"/>
      </w:divBdr>
    </w:div>
    <w:div w:id="1807697648">
      <w:bodyDiv w:val="1"/>
      <w:marLeft w:val="0"/>
      <w:marRight w:val="0"/>
      <w:marTop w:val="0"/>
      <w:marBottom w:val="0"/>
      <w:divBdr>
        <w:top w:val="none" w:sz="0" w:space="0" w:color="auto"/>
        <w:left w:val="none" w:sz="0" w:space="0" w:color="auto"/>
        <w:bottom w:val="none" w:sz="0" w:space="0" w:color="auto"/>
        <w:right w:val="none" w:sz="0" w:space="0" w:color="auto"/>
      </w:divBdr>
    </w:div>
    <w:div w:id="192479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E7366-A3F5-4691-B7A5-A46A55A9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671</Words>
  <Characters>5439</Characters>
  <Application>Microsoft Office Word</Application>
  <DocSecurity>0</DocSecurity>
  <Lines>45</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Sini Castrén</dc:creator>
  <cp:keywords/>
  <dc:description/>
  <cp:lastModifiedBy>Sini Castrén</cp:lastModifiedBy>
  <cp:revision>7</cp:revision>
  <cp:lastPrinted>2017-10-05T13:30:00Z</cp:lastPrinted>
  <dcterms:created xsi:type="dcterms:W3CDTF">2017-12-04T13:20:00Z</dcterms:created>
  <dcterms:modified xsi:type="dcterms:W3CDTF">2017-12-13T08:58:00Z</dcterms:modified>
</cp:coreProperties>
</file>